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9B0B" w14:textId="77777777" w:rsidR="0052611B" w:rsidRPr="0052611B" w:rsidRDefault="0052611B" w:rsidP="0052611B">
      <w:pPr>
        <w:rPr>
          <w:color w:val="000000"/>
          <w:sz w:val="28"/>
          <w:szCs w:val="28"/>
        </w:rPr>
      </w:pPr>
      <w:r w:rsidRPr="0052611B">
        <w:rPr>
          <w:rFonts w:ascii="Arial" w:hAnsi="Arial" w:cs="Arial"/>
          <w:b/>
          <w:bCs/>
          <w:color w:val="000000"/>
          <w:sz w:val="28"/>
          <w:szCs w:val="28"/>
        </w:rPr>
        <w:t>Damian’s publications:</w:t>
      </w:r>
      <w:r w:rsidRPr="0052611B">
        <w:rPr>
          <w:rStyle w:val="apple-converted-space"/>
          <w:rFonts w:cs="Arial"/>
          <w:b/>
          <w:bCs/>
          <w:color w:val="000000"/>
          <w:sz w:val="28"/>
          <w:szCs w:val="28"/>
        </w:rPr>
        <w:t> </w:t>
      </w:r>
    </w:p>
    <w:p w14:paraId="0C28EAF0" w14:textId="77777777" w:rsidR="0052611B" w:rsidRPr="0052611B" w:rsidRDefault="0052611B" w:rsidP="0052611B">
      <w:pPr>
        <w:rPr>
          <w:color w:val="000000"/>
          <w:sz w:val="28"/>
          <w:szCs w:val="28"/>
        </w:rPr>
      </w:pPr>
      <w:r w:rsidRPr="0052611B">
        <w:rPr>
          <w:rFonts w:ascii="Arial" w:hAnsi="Arial" w:cs="Arial"/>
          <w:color w:val="000000"/>
          <w:sz w:val="28"/>
          <w:szCs w:val="28"/>
        </w:rPr>
        <w:t> </w:t>
      </w:r>
    </w:p>
    <w:p w14:paraId="18C9A8EB" w14:textId="77777777" w:rsidR="0052611B" w:rsidRPr="0052611B" w:rsidRDefault="0052611B" w:rsidP="0052611B">
      <w:pPr>
        <w:pStyle w:val="default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611B">
        <w:rPr>
          <w:rFonts w:ascii="Arial" w:hAnsi="Arial" w:cs="Arial"/>
          <w:color w:val="000000"/>
          <w:sz w:val="28"/>
          <w:szCs w:val="28"/>
          <w:lang w:val="en-US"/>
        </w:rPr>
        <w:t>Murphy D. (2006) ‘Relationship-</w:t>
      </w:r>
      <w:proofErr w:type="spellStart"/>
      <w:r w:rsidRPr="0052611B">
        <w:rPr>
          <w:rFonts w:ascii="Arial" w:hAnsi="Arial" w:cs="Arial"/>
          <w:color w:val="000000"/>
          <w:sz w:val="28"/>
          <w:szCs w:val="28"/>
          <w:lang w:val="en-US"/>
        </w:rPr>
        <w:t>centred</w:t>
      </w:r>
      <w:proofErr w:type="spellEnd"/>
      <w:r w:rsidRPr="0052611B">
        <w:rPr>
          <w:rFonts w:ascii="Arial" w:hAnsi="Arial" w:cs="Arial"/>
          <w:color w:val="000000"/>
          <w:sz w:val="28"/>
          <w:szCs w:val="28"/>
          <w:lang w:val="en-US"/>
        </w:rPr>
        <w:t xml:space="preserve"> work with couples.’ Journal of Dementia Care, Vol 14 (1) pp 35-37</w:t>
      </w:r>
    </w:p>
    <w:p w14:paraId="0B620DE6" w14:textId="77777777" w:rsidR="0052611B" w:rsidRPr="0052611B" w:rsidRDefault="0052611B" w:rsidP="0052611B">
      <w:pPr>
        <w:pStyle w:val="default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611B">
        <w:rPr>
          <w:rFonts w:ascii="Arial" w:hAnsi="Arial" w:cs="Arial"/>
          <w:color w:val="000000"/>
          <w:sz w:val="28"/>
          <w:szCs w:val="28"/>
        </w:rPr>
        <w:t> </w:t>
      </w:r>
    </w:p>
    <w:p w14:paraId="4BBBF1D1" w14:textId="77777777" w:rsidR="0052611B" w:rsidRPr="0052611B" w:rsidRDefault="0052611B" w:rsidP="0052611B">
      <w:pPr>
        <w:pStyle w:val="default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611B">
        <w:rPr>
          <w:rFonts w:ascii="Arial" w:hAnsi="Arial" w:cs="Arial"/>
          <w:color w:val="000000"/>
          <w:sz w:val="28"/>
          <w:szCs w:val="28"/>
          <w:lang w:val="en-US"/>
        </w:rPr>
        <w:t>Murphy D. (2007) ‘Should dementia care get undressed?’ Journal of Dementia Care, Vol 15 (2) pp10</w:t>
      </w:r>
    </w:p>
    <w:p w14:paraId="0438C0C9" w14:textId="77777777" w:rsidR="0052611B" w:rsidRPr="0052611B" w:rsidRDefault="0052611B" w:rsidP="0052611B">
      <w:pPr>
        <w:pStyle w:val="default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611B">
        <w:rPr>
          <w:rFonts w:ascii="Arial" w:hAnsi="Arial" w:cs="Arial"/>
          <w:color w:val="000000"/>
          <w:sz w:val="28"/>
          <w:szCs w:val="28"/>
        </w:rPr>
        <w:t> </w:t>
      </w:r>
    </w:p>
    <w:p w14:paraId="10489B0A" w14:textId="77777777" w:rsidR="0052611B" w:rsidRPr="0052611B" w:rsidRDefault="0052611B" w:rsidP="0052611B">
      <w:pPr>
        <w:pStyle w:val="default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52611B">
        <w:rPr>
          <w:rFonts w:ascii="Arial" w:hAnsi="Arial" w:cs="Arial"/>
          <w:color w:val="000000"/>
          <w:sz w:val="28"/>
          <w:szCs w:val="28"/>
          <w:lang w:val="en-US"/>
        </w:rPr>
        <w:t>Murphy D. (2009) ‘Hats off to Terry Pratchett Journal of Dementia Care.’ Vol 17 (3) pp14</w:t>
      </w:r>
    </w:p>
    <w:p w14:paraId="213A61BA" w14:textId="77777777" w:rsidR="00100779" w:rsidRDefault="00100779"/>
    <w:sectPr w:rsidR="00100779" w:rsidSect="007F1F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B"/>
    <w:rsid w:val="00100779"/>
    <w:rsid w:val="0052611B"/>
    <w:rsid w:val="00713E05"/>
    <w:rsid w:val="007F1FD2"/>
    <w:rsid w:val="00B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0D749D"/>
  <w15:chartTrackingRefBased/>
  <w15:docId w15:val="{8A67D631-65B5-5042-913D-57944A2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1B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autoRedefine/>
    <w:qFormat/>
    <w:rsid w:val="00BA1C1A"/>
    <w:pPr>
      <w:autoSpaceDE w:val="0"/>
      <w:autoSpaceDN w:val="0"/>
      <w:adjustRightInd w:val="0"/>
      <w:spacing w:after="120" w:line="360" w:lineRule="auto"/>
      <w:contextualSpacing/>
      <w:textAlignment w:val="center"/>
    </w:pPr>
    <w:rPr>
      <w:rFonts w:asciiTheme="minorHAnsi" w:hAnsiTheme="minorHAnsi"/>
      <w:color w:val="000000"/>
      <w:sz w:val="20"/>
      <w:szCs w:val="20"/>
    </w:rPr>
  </w:style>
  <w:style w:type="character" w:styleId="Hyperlink">
    <w:name w:val="Hyperlink"/>
    <w:qFormat/>
    <w:rsid w:val="00713E05"/>
    <w:rPr>
      <w:rFonts w:ascii="Arial" w:hAnsi="Arial"/>
      <w:b/>
      <w:i w:val="0"/>
      <w:color w:val="0090A0"/>
      <w:sz w:val="22"/>
      <w:u w:val="none"/>
    </w:rPr>
  </w:style>
  <w:style w:type="character" w:styleId="FollowedHyperlink">
    <w:name w:val="FollowedHyperlink"/>
    <w:basedOn w:val="DefaultParagraphFont"/>
    <w:qFormat/>
    <w:rsid w:val="00713E05"/>
    <w:rPr>
      <w:rFonts w:ascii="Arial" w:hAnsi="Arial"/>
      <w:b/>
      <w:i w:val="0"/>
      <w:color w:val="0090A0"/>
      <w:sz w:val="22"/>
      <w:u w:val="none"/>
    </w:rPr>
  </w:style>
  <w:style w:type="paragraph" w:customStyle="1" w:styleId="default">
    <w:name w:val="default"/>
    <w:basedOn w:val="Normal"/>
    <w:rsid w:val="0052611B"/>
    <w:pPr>
      <w:spacing w:before="100" w:beforeAutospacing="1" w:after="100" w:afterAutospacing="1"/>
    </w:pPr>
    <w:rPr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52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Monk</dc:creator>
  <cp:keywords/>
  <dc:description/>
  <cp:lastModifiedBy>Tanya Monk</cp:lastModifiedBy>
  <cp:revision>1</cp:revision>
  <dcterms:created xsi:type="dcterms:W3CDTF">2021-12-14T11:13:00Z</dcterms:created>
  <dcterms:modified xsi:type="dcterms:W3CDTF">2021-12-14T11:16:00Z</dcterms:modified>
</cp:coreProperties>
</file>